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90" w:after="210"/>
        <w:shd w:val="clear" w:color="f0f0f4" w:fill="f0f0f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2024 году в рамках национального проекта «Образование» за счет средств федерального и областного бюджетов МБОУ "Зауральная  СОШ" оснащена стандартным комплектом средств обучения и воспитания, приведенным в приложении № 6 к методическим рекоменда</w:t>
      </w:r>
      <w:r>
        <w:rPr>
          <w:rFonts w:ascii="Arial" w:hAnsi="Arial" w:eastAsia="Arial" w:cs="Arial"/>
          <w:color w:val="000000"/>
          <w:sz w:val="24"/>
        </w:rPr>
        <w:t xml:space="preserve">циям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утвержденным распоряжением Министерства просвещения Росси</w:t>
      </w:r>
      <w:r>
        <w:rPr>
          <w:rFonts w:ascii="Arial" w:hAnsi="Arial" w:eastAsia="Arial" w:cs="Arial"/>
          <w:color w:val="000000"/>
          <w:sz w:val="24"/>
        </w:rPr>
        <w:t xml:space="preserve">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</w:t>
      </w:r>
      <w:r>
        <w:rPr>
          <w:rFonts w:ascii="Arial" w:hAnsi="Arial" w:eastAsia="Arial" w:cs="Arial"/>
          <w:color w:val="000000"/>
          <w:sz w:val="24"/>
        </w:rPr>
        <w:t xml:space="preserve">аправленностей».</w:t>
      </w:r>
      <w:r/>
    </w:p>
    <w:p>
      <w:pPr>
        <w:ind w:left="0" w:right="0" w:firstLine="0"/>
        <w:spacing w:before="90" w:after="210"/>
        <w:shd w:val="clear" w:color="f0f0f4" w:fill="f0f0f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состав стандартного комплекта средств обучения и воспитания входят:</w:t>
      </w:r>
      <w:r/>
    </w:p>
    <w:p>
      <w:pPr>
        <w:ind w:left="0" w:right="0" w:firstLine="0"/>
        <w:spacing w:before="90" w:after="210"/>
        <w:shd w:val="clear" w:color="f0f0f4" w:fill="f0f0f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–  цифровые лаборатории по физике, химии, биологии;</w:t>
      </w:r>
      <w:r/>
    </w:p>
    <w:p>
      <w:pPr>
        <w:ind w:left="0" w:right="0" w:firstLine="0"/>
        <w:spacing w:before="90" w:after="210"/>
        <w:shd w:val="clear" w:color="f0f0f4" w:fill="f0f0f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– комплект посуды и оборудования для ученических опытов по физике, химии, биологии;</w:t>
      </w:r>
      <w:r/>
    </w:p>
    <w:p>
      <w:pPr>
        <w:ind w:left="0" w:right="0" w:firstLine="0"/>
        <w:spacing w:before="90" w:after="210"/>
        <w:shd w:val="clear" w:color="f0f0f4" w:fill="f0f0f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– комплект влажных препаратов, гербариев, коллекций по биологии;</w:t>
      </w:r>
      <w:r/>
    </w:p>
    <w:p>
      <w:pPr>
        <w:ind w:left="0" w:right="0" w:firstLine="0"/>
        <w:spacing w:before="90" w:after="210"/>
        <w:shd w:val="clear" w:color="f0f0f4" w:fill="f0f0f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– демонстрационное оборудование, комплект коллекций по химии, комплект химических реактивов;</w:t>
      </w:r>
      <w:r/>
    </w:p>
    <w:p>
      <w:pPr>
        <w:ind w:left="0" w:right="0" w:firstLine="0"/>
        <w:spacing w:before="90" w:after="210"/>
        <w:shd w:val="clear" w:color="f0f0f4" w:fill="f0f0f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– оборудование для демонстрационных опытов по физике, оборудование для лабораторных работ и ученических опытов (на базе комплектов для ОГЭ);</w:t>
      </w:r>
      <w:r/>
    </w:p>
    <w:p>
      <w:pPr>
        <w:ind w:left="0" w:right="0" w:firstLine="0"/>
        <w:spacing w:before="90" w:after="210"/>
        <w:shd w:val="clear" w:color="f0f0f4" w:fill="f0f0f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– образовательный конструктор для практики   блочного программирования с комплектом датчиков и образовательный набор по механике, мехатронике   и робототехнике;</w:t>
      </w:r>
      <w:r/>
    </w:p>
    <w:p>
      <w:pPr>
        <w:ind w:left="0" w:right="0" w:firstLine="0"/>
        <w:spacing w:before="90" w:after="210"/>
        <w:shd w:val="clear" w:color="f0f0f4" w:fill="f0f0f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– компьютерное оборудование (ноутбуки)</w:t>
      </w:r>
      <w:r/>
    </w:p>
    <w:p>
      <w:pPr>
        <w:ind w:left="0" w:right="0" w:firstLine="0"/>
        <w:spacing w:before="90" w:after="210"/>
        <w:shd w:val="clear" w:color="f0f0f4" w:fill="f0f0f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" w:tooltip="https://sh-podgorodnepokrovskaya-r56.gosweb.gosuslugi.ru/netcat_files/userfiles/tochka_rosta/Instruktsia_po_polzovaniyu_tsifrovoy_laboratoriey.pdf" w:history="1">
        <w:r>
          <w:rPr>
            <w:rStyle w:val="812"/>
            <w:rFonts w:ascii="Arial" w:hAnsi="Arial" w:eastAsia="Arial" w:cs="Arial"/>
            <w:b/>
            <w:color w:val="365f91"/>
            <w:sz w:val="24"/>
          </w:rPr>
          <w:t xml:space="preserve">Инструкция по пользованию цифровой лабораторией</w:t>
        </w:r>
      </w:hyperlink>
      <w:r/>
      <w:r/>
    </w:p>
    <w:p>
      <w:pPr>
        <w:ind w:left="0" w:right="0" w:firstLine="0"/>
        <w:spacing w:before="90" w:after="210"/>
        <w:shd w:val="clear" w:color="f0f0f4" w:fill="f0f0f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дополнительных обще</w:t>
      </w:r>
      <w:r>
        <w:rPr>
          <w:rFonts w:ascii="Arial" w:hAnsi="Arial" w:eastAsia="Arial" w:cs="Arial"/>
          <w:color w:val="000000"/>
          <w:sz w:val="24"/>
        </w:rPr>
        <w:t xml:space="preserve">образовательных программ естественно-научной и технической направленностей.</w:t>
      </w:r>
      <w:r/>
    </w:p>
    <w:p>
      <w:pPr>
        <w:ind w:left="0" w:right="0" w:firstLine="0"/>
        <w:jc w:val="both"/>
        <w:spacing w:before="9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highlight w:val="none"/>
        </w:rPr>
      </w:r>
      <w:r>
        <w:rPr>
          <w:rFonts w:ascii="Arial" w:hAnsi="Arial" w:eastAsia="Arial" w:cs="Arial"/>
          <w:color w:val="000000"/>
          <w:sz w:val="24"/>
          <w:highlight w:val="non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h-podgorodnepokrovskaya-r56.gosweb.gosuslugi.ru/netcat_files/userfiles/tochka_rosta/Instruktsia_po_polzovaniyu_tsifrovoy_laboratoriey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2025-05-10T02:25:03Z</dcterms:modified>
</cp:coreProperties>
</file>